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B" w:rsidRPr="005C4F1B" w:rsidRDefault="005C4F1B">
      <w:pPr>
        <w:rPr>
          <w:rFonts w:ascii="Segoe UI" w:hAnsi="Segoe UI" w:cs="Segoe UI"/>
          <w:b/>
          <w:shd w:val="clear" w:color="auto" w:fill="FFFFFF"/>
        </w:rPr>
      </w:pPr>
      <w:r w:rsidRPr="005C4F1B">
        <w:rPr>
          <w:rFonts w:ascii="Segoe UI" w:hAnsi="Segoe UI" w:cs="Segoe UI"/>
          <w:b/>
          <w:shd w:val="clear" w:color="auto" w:fill="FFFFFF"/>
        </w:rPr>
        <w:t>Arlindo Dinis</w:t>
      </w:r>
    </w:p>
    <w:p w:rsidR="00E24C1D" w:rsidRDefault="0008511D">
      <w:r>
        <w:rPr>
          <w:rFonts w:ascii="Segoe UI" w:hAnsi="Segoe UI" w:cs="Segoe UI"/>
          <w:shd w:val="clear" w:color="auto" w:fill="FFFFFF"/>
        </w:rPr>
        <w:t>•Bacharel em Gestão de Empresas pelo Instituto Politécnico de Tomar (2002);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•Licenciado em Gestão de Empresas pelo Instituto Politécnico de Tomar (2004);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•Pós graduado em Fiscalidade pela Universidade de Coimbra (2006);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 xml:space="preserve">• </w:t>
      </w:r>
      <w:proofErr w:type="gramStart"/>
      <w:r>
        <w:rPr>
          <w:rFonts w:ascii="Segoe UI" w:hAnsi="Segoe UI" w:cs="Segoe UI"/>
          <w:shd w:val="clear" w:color="auto" w:fill="FFFFFF"/>
        </w:rPr>
        <w:t>Titulo</w:t>
      </w:r>
      <w:proofErr w:type="gramEnd"/>
      <w:r>
        <w:rPr>
          <w:rFonts w:ascii="Segoe UI" w:hAnsi="Segoe UI" w:cs="Segoe UI"/>
          <w:shd w:val="clear" w:color="auto" w:fill="FFFFFF"/>
        </w:rPr>
        <w:t xml:space="preserve"> de Especialista em Contabilidade e Fiscalidade (2014);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•De 1998 a 2001 – Técnico de Contabilidade;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•Desde 2002, Contabilista Certificado: técnico responsável de empresa assegurando a: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- Supervisão técnica e acompanhamento do registo contabilístico;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- Coordenação da implementação de sistemas contabilísticos específicos;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- Supervisão e coordenação da prestação de contas e informação fiscal;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- Elaboração, implementação e acompanhamento de projetos de investimento, nacionais, internacionais e associativos.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 Formador credenciado IEFP (2004) – Formador em Contabilidade, Fiscalidade e Gestão;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  <w:r>
        <w:rPr>
          <w:rFonts w:ascii="Segoe UI" w:hAnsi="Segoe UI" w:cs="Segoe UI"/>
          <w:shd w:val="clear" w:color="auto" w:fill="FFFFFF"/>
        </w:rPr>
        <w:t>• Desde 2008 é Docente no Instituto Politécnico de Tomar, lecionado</w:t>
      </w:r>
      <w:bookmarkStart w:id="0" w:name="_GoBack"/>
      <w:bookmarkEnd w:id="0"/>
      <w:r>
        <w:rPr>
          <w:rFonts w:ascii="Segoe UI" w:hAnsi="Segoe UI" w:cs="Segoe UI"/>
          <w:shd w:val="clear" w:color="auto" w:fill="FFFFFF"/>
        </w:rPr>
        <w:t xml:space="preserve"> unidades curriculares no domínio da Contabilidade Financeira e Sectorial, e Fiscalidade Nacional e Internacional.</w:t>
      </w:r>
    </w:p>
    <w:sectPr w:rsidR="00E24C1D" w:rsidSect="00DA5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D39"/>
    <w:rsid w:val="0008511D"/>
    <w:rsid w:val="005C4F1B"/>
    <w:rsid w:val="00930D39"/>
    <w:rsid w:val="00DA599C"/>
    <w:rsid w:val="00E2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Arlindo Dinis</dc:creator>
  <cp:lastModifiedBy>Paulo</cp:lastModifiedBy>
  <cp:revision>2</cp:revision>
  <dcterms:created xsi:type="dcterms:W3CDTF">2019-02-08T11:10:00Z</dcterms:created>
  <dcterms:modified xsi:type="dcterms:W3CDTF">2019-02-08T11:10:00Z</dcterms:modified>
</cp:coreProperties>
</file>